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A9" w:rsidRPr="00492CE8" w:rsidRDefault="00C73EA9" w:rsidP="00C73EA9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Информация о работе комиссии – 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07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10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4</w:t>
      </w:r>
    </w:p>
    <w:p w:rsidR="00C73EA9" w:rsidRDefault="00C73EA9" w:rsidP="00C73EA9">
      <w:pPr>
        <w:spacing w:after="0" w:line="240" w:lineRule="auto"/>
        <w:jc w:val="both"/>
      </w:pPr>
    </w:p>
    <w:p w:rsidR="00C73EA9" w:rsidRPr="00D01E47" w:rsidRDefault="00C73EA9" w:rsidP="00C7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01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1E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E47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комиссии по соблюдению требований к служебному поведению муниципальных служащих, замещающих должности муниципальной службы в комитете муниципального заказа и торговли администрации города Ставрополя, и урегулированию конфликта интересов в отношении муниципальных служащих комитета муниципального заказа и торговли администрации города Ставрополя.</w:t>
      </w:r>
    </w:p>
    <w:p w:rsidR="00C73EA9" w:rsidRPr="00D01E47" w:rsidRDefault="00C73EA9" w:rsidP="00C7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послужило представление прокур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Октябрьского района города Ставрополя об устранении нарушений законо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 муниципальной службе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01E47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C73EA9" w:rsidRPr="00D01E47" w:rsidRDefault="00C73EA9" w:rsidP="00C7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По итогам рассмотрения поступившей информации комиссия решила:</w:t>
      </w:r>
    </w:p>
    <w:p w:rsidR="00C73EA9" w:rsidRPr="00D01E47" w:rsidRDefault="00C73EA9" w:rsidP="00C7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1. Указать муниципальным служащим, замещающим должности муниципальной службы 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E47">
        <w:rPr>
          <w:rFonts w:ascii="Times New Roman" w:hAnsi="Times New Roman" w:cs="Times New Roman"/>
          <w:sz w:val="28"/>
          <w:szCs w:val="28"/>
        </w:rPr>
        <w:t xml:space="preserve"> муниципального заказа и торговли администрации города Ставрополя, на недопустимость предоставления недостоверных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детей.</w:t>
      </w:r>
    </w:p>
    <w:p w:rsidR="00C73EA9" w:rsidRDefault="00C73EA9" w:rsidP="00C7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2. Провести с муниципальными служащими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муниципального заказа и торговли администрации города Ставрополя учебу по вопросу заполнения сведений о доходах, имуществе и обязательствах имущественного характера, а также сведений о доходах супруга (супруги) и несовершеннолетних детей. </w:t>
      </w:r>
    </w:p>
    <w:p w:rsidR="00C73EA9" w:rsidRPr="007C15DA" w:rsidRDefault="00C73EA9" w:rsidP="00C7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15DA">
        <w:rPr>
          <w:rFonts w:ascii="Times New Roman" w:hAnsi="Times New Roman" w:cs="Times New Roman"/>
          <w:sz w:val="28"/>
          <w:szCs w:val="28"/>
        </w:rPr>
        <w:t>Привлечь муниципальных служащих, предоставивших недостоверные сведения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 к дисциплинарной ответственности, объявив им дисциплинарные взыскания в виде замечания в соответствии с законодательством Российской Федерации.</w:t>
      </w:r>
    </w:p>
    <w:p w:rsidR="00290E2A" w:rsidRDefault="00C73EA9" w:rsidP="00C73EA9">
      <w:r>
        <w:rPr>
          <w:rFonts w:ascii="Times New Roman" w:hAnsi="Times New Roman" w:cs="Times New Roman"/>
          <w:sz w:val="28"/>
          <w:szCs w:val="28"/>
        </w:rPr>
        <w:t>4</w:t>
      </w:r>
      <w:r w:rsidRPr="00D01E47">
        <w:rPr>
          <w:rFonts w:ascii="Times New Roman" w:hAnsi="Times New Roman" w:cs="Times New Roman"/>
          <w:sz w:val="28"/>
          <w:szCs w:val="28"/>
        </w:rPr>
        <w:t>. Подготовить ответ в прокуратуру Октябрьского района города Ставрополя.</w:t>
      </w:r>
      <w:bookmarkStart w:id="0" w:name="_GoBack"/>
      <w:bookmarkEnd w:id="0"/>
    </w:p>
    <w:sectPr w:rsidR="0029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9"/>
    <w:rsid w:val="00290E2A"/>
    <w:rsid w:val="00C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D691-D079-4516-90D0-366BE05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 Андрей Анатольевич</dc:creator>
  <cp:keywords/>
  <dc:description/>
  <cp:lastModifiedBy>Дорохин Андрей Анатольевич</cp:lastModifiedBy>
  <cp:revision>1</cp:revision>
  <dcterms:created xsi:type="dcterms:W3CDTF">2016-11-11T13:31:00Z</dcterms:created>
  <dcterms:modified xsi:type="dcterms:W3CDTF">2016-11-11T13:31:00Z</dcterms:modified>
</cp:coreProperties>
</file>